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6C0CA0" w14:textId="77777777" w:rsidR="00146D18" w:rsidRPr="0016040F" w:rsidRDefault="00146D18" w:rsidP="00146D18">
      <w:pPr>
        <w:spacing w:before="100" w:beforeAutospacing="1" w:after="100" w:afterAutospacing="1"/>
        <w:ind w:left="-567"/>
        <w:rPr>
          <w:rFonts w:ascii="Calibri" w:hAnsi="Calibri" w:cs="Calibri"/>
          <w:sz w:val="21"/>
          <w:szCs w:val="21"/>
          <w:u w:val="single"/>
        </w:rPr>
      </w:pPr>
      <w:r w:rsidRPr="0016040F">
        <w:rPr>
          <w:rFonts w:ascii="Calibri" w:hAnsi="Calibri" w:cs="Calibri"/>
          <w:color w:val="000000"/>
          <w:sz w:val="21"/>
          <w:szCs w:val="21"/>
          <w:u w:val="single"/>
        </w:rPr>
        <w:t>ÖZİŞ Makina ve Dişli bilgi işlem altyapısını kullanan ve bilgi kaynaklarına erişen 3. Taraf herkes:</w:t>
      </w:r>
    </w:p>
    <w:p w14:paraId="622D1B0F" w14:textId="77777777" w:rsidR="00146D18" w:rsidRPr="0016040F" w:rsidRDefault="00146D18" w:rsidP="00146D18">
      <w:pPr>
        <w:numPr>
          <w:ilvl w:val="0"/>
          <w:numId w:val="8"/>
        </w:numPr>
        <w:tabs>
          <w:tab w:val="clear" w:pos="720"/>
        </w:tabs>
        <w:spacing w:before="100" w:beforeAutospacing="1" w:after="100" w:afterAutospacing="1"/>
        <w:ind w:left="-284"/>
        <w:rPr>
          <w:rFonts w:ascii="Calibri" w:hAnsi="Calibri" w:cs="Calibri"/>
          <w:sz w:val="21"/>
          <w:szCs w:val="21"/>
        </w:rPr>
      </w:pPr>
      <w:r w:rsidRPr="0016040F">
        <w:rPr>
          <w:rFonts w:ascii="Calibri" w:hAnsi="Calibri" w:cs="Calibri"/>
          <w:color w:val="000000"/>
          <w:sz w:val="21"/>
          <w:szCs w:val="21"/>
        </w:rPr>
        <w:t>Kişisel ve elektronik iletişimde ve üçüncü taraflarla yapılan bilgi alışverişlerinde kuruma ait bilginin gizliliğini sağlamalıdır.</w:t>
      </w:r>
    </w:p>
    <w:p w14:paraId="7773EC7B" w14:textId="77777777" w:rsidR="00146D18" w:rsidRPr="0016040F" w:rsidRDefault="00146D18" w:rsidP="00146D18">
      <w:pPr>
        <w:numPr>
          <w:ilvl w:val="0"/>
          <w:numId w:val="8"/>
        </w:numPr>
        <w:spacing w:before="100" w:beforeAutospacing="1" w:after="100" w:afterAutospacing="1"/>
        <w:ind w:left="-284"/>
        <w:rPr>
          <w:rFonts w:ascii="Calibri" w:hAnsi="Calibri" w:cs="Calibri"/>
          <w:sz w:val="21"/>
          <w:szCs w:val="21"/>
        </w:rPr>
      </w:pPr>
      <w:r w:rsidRPr="0016040F">
        <w:rPr>
          <w:rFonts w:ascii="Calibri" w:hAnsi="Calibri" w:cs="Calibri"/>
          <w:color w:val="000000"/>
          <w:sz w:val="21"/>
          <w:szCs w:val="21"/>
        </w:rPr>
        <w:t>Bilgi Güvenliği Politikasını bilmeli ve uymalıdır.</w:t>
      </w:r>
    </w:p>
    <w:p w14:paraId="35442950" w14:textId="77777777" w:rsidR="00146D18" w:rsidRPr="0016040F" w:rsidRDefault="00146D18" w:rsidP="00146D18">
      <w:pPr>
        <w:numPr>
          <w:ilvl w:val="0"/>
          <w:numId w:val="8"/>
        </w:numPr>
        <w:spacing w:before="100" w:beforeAutospacing="1" w:after="100" w:afterAutospacing="1"/>
        <w:ind w:left="-284"/>
        <w:rPr>
          <w:rFonts w:ascii="Calibri" w:hAnsi="Calibri" w:cs="Calibri"/>
          <w:sz w:val="21"/>
          <w:szCs w:val="21"/>
        </w:rPr>
      </w:pPr>
      <w:r w:rsidRPr="0016040F">
        <w:rPr>
          <w:rFonts w:ascii="Calibri" w:hAnsi="Calibri" w:cs="Calibri"/>
          <w:color w:val="000000"/>
          <w:sz w:val="21"/>
          <w:szCs w:val="21"/>
        </w:rPr>
        <w:t>BGYS kapsamında belirlenen uyulması gereken davranışlara riayet etmelidir.</w:t>
      </w:r>
    </w:p>
    <w:p w14:paraId="12F1BB01" w14:textId="77777777" w:rsidR="00146D18" w:rsidRPr="0016040F" w:rsidRDefault="00146D18" w:rsidP="00146D18">
      <w:pPr>
        <w:numPr>
          <w:ilvl w:val="0"/>
          <w:numId w:val="8"/>
        </w:numPr>
        <w:spacing w:before="100" w:beforeAutospacing="1" w:after="100" w:afterAutospacing="1"/>
        <w:ind w:left="-284"/>
        <w:rPr>
          <w:rFonts w:ascii="Calibri" w:hAnsi="Calibri" w:cs="Calibri"/>
          <w:sz w:val="21"/>
          <w:szCs w:val="21"/>
        </w:rPr>
      </w:pPr>
      <w:r w:rsidRPr="0016040F">
        <w:rPr>
          <w:rFonts w:ascii="Calibri" w:hAnsi="Calibri" w:cs="Calibri"/>
          <w:color w:val="000000"/>
          <w:sz w:val="21"/>
          <w:szCs w:val="21"/>
        </w:rPr>
        <w:t>Kurum dışından gelen bakım ve tamir çalışanları, diğer tedarikçilerde de olduğu gibi, kurum içinde olduğu süre boyunca bir gizlilik anlaşması imzalamalı ve anlaşmaya uygun hareket etmekle yükümlüdür.</w:t>
      </w:r>
    </w:p>
    <w:p w14:paraId="5E9FE024" w14:textId="77777777" w:rsidR="00146D18" w:rsidRPr="0016040F" w:rsidRDefault="00146D18" w:rsidP="00146D18">
      <w:pPr>
        <w:numPr>
          <w:ilvl w:val="0"/>
          <w:numId w:val="8"/>
        </w:numPr>
        <w:spacing w:before="100" w:beforeAutospacing="1" w:after="100" w:afterAutospacing="1"/>
        <w:ind w:left="-284"/>
        <w:rPr>
          <w:rFonts w:ascii="Calibri" w:hAnsi="Calibri" w:cs="Calibri"/>
          <w:sz w:val="21"/>
          <w:szCs w:val="21"/>
        </w:rPr>
      </w:pPr>
      <w:r w:rsidRPr="0016040F">
        <w:rPr>
          <w:rFonts w:ascii="Calibri" w:hAnsi="Calibri" w:cs="Calibri"/>
          <w:color w:val="000000"/>
          <w:sz w:val="21"/>
          <w:szCs w:val="21"/>
        </w:rPr>
        <w:t>Taahhüt ettiği Gizlilik Sözleşmelerine riayet etmeli, Gizlilik maddeleri içeren sözleşme veya gizlilik anlaşmasına imza atmadan, üçüncü taraf personele hassas verilere erişim izni tanınmamalıdır.</w:t>
      </w:r>
    </w:p>
    <w:p w14:paraId="3666A98F" w14:textId="77777777" w:rsidR="00146D18" w:rsidRPr="0016040F" w:rsidRDefault="00146D18" w:rsidP="00146D18">
      <w:pPr>
        <w:numPr>
          <w:ilvl w:val="0"/>
          <w:numId w:val="8"/>
        </w:numPr>
        <w:spacing w:before="100" w:beforeAutospacing="1" w:after="100" w:afterAutospacing="1"/>
        <w:ind w:left="-284"/>
        <w:rPr>
          <w:rFonts w:ascii="Calibri" w:hAnsi="Calibri" w:cs="Calibri"/>
          <w:sz w:val="21"/>
          <w:szCs w:val="21"/>
        </w:rPr>
      </w:pPr>
      <w:proofErr w:type="spellStart"/>
      <w:r w:rsidRPr="0016040F">
        <w:rPr>
          <w:rFonts w:ascii="Calibri" w:hAnsi="Calibri" w:cs="Calibri"/>
          <w:color w:val="000000"/>
          <w:sz w:val="21"/>
          <w:szCs w:val="21"/>
        </w:rPr>
        <w:t>BGYS’nin</w:t>
      </w:r>
      <w:proofErr w:type="spellEnd"/>
      <w:r w:rsidRPr="0016040F">
        <w:rPr>
          <w:rFonts w:ascii="Calibri" w:hAnsi="Calibri" w:cs="Calibri"/>
          <w:color w:val="000000"/>
          <w:sz w:val="21"/>
          <w:szCs w:val="21"/>
        </w:rPr>
        <w:t xml:space="preserve"> sağlıklı işlemesi için gerekli görülen önerileri ve ihlal olaylarını ilgili kişiye iletmelidir.</w:t>
      </w:r>
    </w:p>
    <w:p w14:paraId="1B839CAE" w14:textId="77777777" w:rsidR="00146D18" w:rsidRPr="0016040F" w:rsidRDefault="00146D18" w:rsidP="00146D18">
      <w:pPr>
        <w:numPr>
          <w:ilvl w:val="0"/>
          <w:numId w:val="8"/>
        </w:numPr>
        <w:spacing w:before="100" w:beforeAutospacing="1" w:after="100" w:afterAutospacing="1"/>
        <w:ind w:left="-284"/>
        <w:rPr>
          <w:rFonts w:ascii="Calibri" w:hAnsi="Calibri" w:cs="Calibri"/>
          <w:sz w:val="21"/>
          <w:szCs w:val="21"/>
        </w:rPr>
      </w:pPr>
      <w:r w:rsidRPr="0016040F">
        <w:rPr>
          <w:rFonts w:ascii="Calibri" w:hAnsi="Calibri" w:cs="Calibri"/>
          <w:color w:val="000000"/>
          <w:sz w:val="21"/>
          <w:szCs w:val="21"/>
        </w:rPr>
        <w:t>Firma tarafından sağlanan bilgi işlem sistemleri ve uygulamalarını iş amaçlı olarak kullanmalıdır.</w:t>
      </w:r>
    </w:p>
    <w:p w14:paraId="231E8EDD" w14:textId="77777777" w:rsidR="00146D18" w:rsidRPr="0016040F" w:rsidRDefault="00146D18" w:rsidP="00146D18">
      <w:pPr>
        <w:numPr>
          <w:ilvl w:val="0"/>
          <w:numId w:val="8"/>
        </w:numPr>
        <w:spacing w:before="100" w:beforeAutospacing="1" w:after="100" w:afterAutospacing="1"/>
        <w:ind w:left="-284"/>
        <w:rPr>
          <w:rFonts w:ascii="Calibri" w:hAnsi="Calibri" w:cs="Calibri"/>
          <w:sz w:val="21"/>
          <w:szCs w:val="21"/>
        </w:rPr>
      </w:pPr>
      <w:r w:rsidRPr="0016040F">
        <w:rPr>
          <w:rFonts w:ascii="Calibri" w:hAnsi="Calibri" w:cs="Calibri"/>
          <w:color w:val="000000"/>
          <w:sz w:val="21"/>
          <w:szCs w:val="21"/>
        </w:rPr>
        <w:t xml:space="preserve">İş süreçlerini engellemeyecek düzeyde ve Bilgi Güvenliği Politikasını ve BGYS prosedürlerini ihlal etmeyen kişisel kullanımlar kabul edilebilir kapsamda değerlendirilir. </w:t>
      </w:r>
    </w:p>
    <w:p w14:paraId="665B6AFB" w14:textId="77777777" w:rsidR="00146D18" w:rsidRPr="0016040F" w:rsidRDefault="00146D18" w:rsidP="00146D18">
      <w:pPr>
        <w:numPr>
          <w:ilvl w:val="0"/>
          <w:numId w:val="8"/>
        </w:numPr>
        <w:spacing w:before="100" w:beforeAutospacing="1" w:after="100" w:afterAutospacing="1"/>
        <w:ind w:left="-284"/>
        <w:rPr>
          <w:rFonts w:ascii="Calibri" w:hAnsi="Calibri" w:cs="Calibri"/>
          <w:sz w:val="21"/>
          <w:szCs w:val="21"/>
        </w:rPr>
      </w:pPr>
      <w:r w:rsidRPr="0016040F">
        <w:rPr>
          <w:rFonts w:ascii="Calibri" w:hAnsi="Calibri" w:cs="Calibri"/>
          <w:color w:val="000000"/>
          <w:sz w:val="21"/>
          <w:szCs w:val="21"/>
        </w:rPr>
        <w:t>Üçüncü taraf çalışanı veya firma temsilcisi erişmek istediği bilgi işlem sistemlerini bildirir.</w:t>
      </w:r>
    </w:p>
    <w:p w14:paraId="5C240FF3" w14:textId="77777777" w:rsidR="00146D18" w:rsidRPr="0016040F" w:rsidRDefault="00146D18" w:rsidP="00146D18">
      <w:pPr>
        <w:numPr>
          <w:ilvl w:val="0"/>
          <w:numId w:val="8"/>
        </w:numPr>
        <w:spacing w:before="100" w:beforeAutospacing="1" w:after="100" w:afterAutospacing="1"/>
        <w:ind w:left="-284"/>
        <w:rPr>
          <w:rFonts w:ascii="Calibri" w:hAnsi="Calibri" w:cs="Calibri"/>
          <w:sz w:val="21"/>
          <w:szCs w:val="21"/>
        </w:rPr>
      </w:pPr>
      <w:r w:rsidRPr="0016040F">
        <w:rPr>
          <w:rFonts w:ascii="Calibri" w:hAnsi="Calibri" w:cs="Calibri"/>
          <w:color w:val="000000"/>
          <w:sz w:val="21"/>
          <w:szCs w:val="21"/>
        </w:rPr>
        <w:t>Üçüncü taraf personelin ÖZİŞ Makina ve Dişli bilgi sistemleri erişimi ile ilgili kaydedilecek denetim takibi bilgilerinin (Audi log) seviyesi BT Sistem Yöneticisi ve BT İş Uygulamaları Yöneticisi tarafından belirlenmelidir. ÖZİŞ Makina ve Dişli harici tarafların erişimine açık olmayan bilgilerin korunması için gerekli kontroller Erişim Kontrol Politikası referans alınarak uygulanır.</w:t>
      </w:r>
    </w:p>
    <w:p w14:paraId="6E84C546" w14:textId="77777777" w:rsidR="00146D18" w:rsidRPr="0016040F" w:rsidRDefault="00146D18" w:rsidP="00146D18">
      <w:pPr>
        <w:numPr>
          <w:ilvl w:val="0"/>
          <w:numId w:val="8"/>
        </w:numPr>
        <w:spacing w:before="100" w:beforeAutospacing="1" w:after="100" w:afterAutospacing="1"/>
        <w:ind w:left="-284"/>
        <w:rPr>
          <w:rFonts w:ascii="Calibri" w:hAnsi="Calibri" w:cs="Calibri"/>
          <w:sz w:val="21"/>
          <w:szCs w:val="21"/>
        </w:rPr>
      </w:pPr>
      <w:r w:rsidRPr="0016040F">
        <w:rPr>
          <w:rFonts w:ascii="Calibri" w:hAnsi="Calibri" w:cs="Calibri"/>
          <w:color w:val="000000"/>
          <w:sz w:val="21"/>
          <w:szCs w:val="21"/>
        </w:rPr>
        <w:t>ÖZİŞ Makina ve Dişli dışındaki taraflara ilişkin hukuki ve yasal şartlar ve bunların sözleşmeden doğan yükümlülükleri dikkate alınmalıdır.</w:t>
      </w:r>
    </w:p>
    <w:p w14:paraId="76911320" w14:textId="77777777" w:rsidR="00146D18" w:rsidRPr="0016040F" w:rsidRDefault="00146D18" w:rsidP="00146D18">
      <w:pPr>
        <w:numPr>
          <w:ilvl w:val="0"/>
          <w:numId w:val="8"/>
        </w:numPr>
        <w:spacing w:before="100" w:beforeAutospacing="1" w:after="100" w:afterAutospacing="1"/>
        <w:ind w:left="-284"/>
        <w:rPr>
          <w:rFonts w:ascii="Calibri" w:hAnsi="Calibri" w:cs="Calibri"/>
          <w:sz w:val="21"/>
          <w:szCs w:val="21"/>
        </w:rPr>
      </w:pPr>
      <w:r w:rsidRPr="0016040F">
        <w:rPr>
          <w:rFonts w:ascii="Calibri" w:hAnsi="Calibri" w:cs="Calibri"/>
          <w:color w:val="000000"/>
          <w:sz w:val="21"/>
          <w:szCs w:val="21"/>
        </w:rPr>
        <w:t>Eğer üçüncü taraf ÖZİŞ Makina ve Dişli ağına bir sistem bağlamayı talep ediyorsa, o zaman ÖZİŞ Makina ve Dişli güvenlik politikalarına uygun hareket etmesi şarttır. Bu konu kötü yazılımlara karşı koruma sağlanmasını ve bunun devam ettirilmesini sağlamak için gereklidir.</w:t>
      </w:r>
    </w:p>
    <w:p w14:paraId="3697A6D7" w14:textId="77777777" w:rsidR="00146D18" w:rsidRPr="0016040F" w:rsidRDefault="00146D18" w:rsidP="00146D18">
      <w:pPr>
        <w:numPr>
          <w:ilvl w:val="0"/>
          <w:numId w:val="8"/>
        </w:numPr>
        <w:spacing w:before="100" w:beforeAutospacing="1" w:after="100" w:afterAutospacing="1"/>
        <w:ind w:left="-284"/>
        <w:rPr>
          <w:rFonts w:ascii="Calibri" w:hAnsi="Calibri" w:cs="Calibri"/>
          <w:sz w:val="21"/>
          <w:szCs w:val="21"/>
        </w:rPr>
      </w:pPr>
      <w:r w:rsidRPr="0016040F">
        <w:rPr>
          <w:rFonts w:ascii="Calibri" w:hAnsi="Calibri" w:cs="Calibri"/>
          <w:color w:val="000000"/>
          <w:sz w:val="21"/>
          <w:szCs w:val="21"/>
        </w:rPr>
        <w:t>ÖZİŞ Makina ve Dişli bilgi sistemlerine erişim yetkisi bulunan üçüncü taraf şirketler güvenlik meseleleri ile ilgili konularda görüşülmek üzere bir irtibat kişisi sunmalıdır.</w:t>
      </w:r>
    </w:p>
    <w:p w14:paraId="72E85574" w14:textId="77777777" w:rsidR="00146D18" w:rsidRPr="0016040F" w:rsidRDefault="00146D18" w:rsidP="00146D18">
      <w:pPr>
        <w:numPr>
          <w:ilvl w:val="0"/>
          <w:numId w:val="8"/>
        </w:numPr>
        <w:spacing w:before="100" w:beforeAutospacing="1" w:after="100" w:afterAutospacing="1"/>
        <w:ind w:left="-284"/>
        <w:rPr>
          <w:rFonts w:ascii="Calibri" w:hAnsi="Calibri" w:cs="Calibri"/>
          <w:sz w:val="21"/>
          <w:szCs w:val="21"/>
        </w:rPr>
      </w:pPr>
      <w:r w:rsidRPr="0016040F">
        <w:rPr>
          <w:rFonts w:ascii="Calibri" w:hAnsi="Calibri" w:cs="Calibri"/>
          <w:color w:val="000000"/>
          <w:sz w:val="21"/>
          <w:szCs w:val="21"/>
        </w:rPr>
        <w:t>Etki alanında kullanıcı eklenirken üçüncü taraf çalışanları için proje veya sözleşme süresi sorgulanır. Sözleşme süresi bitiminde kullanıcı erişimi otomatik olarak engellenir. Erişim haklarının periyodik olarak gözden geçirilmesi sırasında üçüncü taraflara verilen haklar da gözden geçirilir.</w:t>
      </w:r>
    </w:p>
    <w:p w14:paraId="56232AB1" w14:textId="77777777" w:rsidR="00146D18" w:rsidRPr="0016040F" w:rsidRDefault="00146D18" w:rsidP="00146D18">
      <w:pPr>
        <w:numPr>
          <w:ilvl w:val="0"/>
          <w:numId w:val="8"/>
        </w:numPr>
        <w:spacing w:before="100" w:beforeAutospacing="1" w:after="100" w:afterAutospacing="1"/>
        <w:ind w:left="-284"/>
        <w:rPr>
          <w:rFonts w:ascii="Calibri" w:hAnsi="Calibri" w:cs="Calibri"/>
          <w:sz w:val="21"/>
          <w:szCs w:val="21"/>
        </w:rPr>
      </w:pPr>
      <w:r w:rsidRPr="0016040F">
        <w:rPr>
          <w:rFonts w:ascii="Calibri" w:hAnsi="Calibri" w:cs="Calibri"/>
          <w:color w:val="000000"/>
          <w:sz w:val="21"/>
          <w:szCs w:val="21"/>
        </w:rPr>
        <w:t>Verilmiş olan bütün üçüncü taraf erişimleri periyodik olarak gözden geçirilir ve gerek kalmadığında silinir</w:t>
      </w:r>
    </w:p>
    <w:p w14:paraId="1E29A357" w14:textId="77777777" w:rsidR="00146D18" w:rsidRPr="0016040F" w:rsidRDefault="00146D18" w:rsidP="00146D18">
      <w:pPr>
        <w:numPr>
          <w:ilvl w:val="0"/>
          <w:numId w:val="8"/>
        </w:numPr>
        <w:spacing w:before="100" w:beforeAutospacing="1" w:after="100" w:afterAutospacing="1"/>
        <w:ind w:left="-284"/>
        <w:rPr>
          <w:rFonts w:ascii="Calibri" w:hAnsi="Calibri" w:cs="Calibri"/>
          <w:sz w:val="21"/>
          <w:szCs w:val="21"/>
        </w:rPr>
      </w:pPr>
      <w:r w:rsidRPr="0016040F">
        <w:rPr>
          <w:rFonts w:ascii="Calibri" w:hAnsi="Calibri" w:cs="Calibri"/>
          <w:color w:val="000000"/>
          <w:sz w:val="21"/>
          <w:szCs w:val="21"/>
        </w:rPr>
        <w:t>Üçüncü taraf hizmet ve/veya ürün alımlarında kabul muayenelerinde hizmeti alan, hizmet veya ürünün sözleşmeye aykırı durumlar içerip içermediğini değerlendirir.</w:t>
      </w:r>
    </w:p>
    <w:p w14:paraId="3E6C0EAE" w14:textId="77777777" w:rsidR="00146D18" w:rsidRPr="0016040F" w:rsidRDefault="00146D18" w:rsidP="00146D18">
      <w:pPr>
        <w:numPr>
          <w:ilvl w:val="0"/>
          <w:numId w:val="8"/>
        </w:numPr>
        <w:spacing w:before="100" w:beforeAutospacing="1" w:after="100" w:afterAutospacing="1"/>
        <w:ind w:left="-284"/>
        <w:rPr>
          <w:rFonts w:ascii="Calibri" w:hAnsi="Calibri" w:cs="Calibri"/>
          <w:sz w:val="21"/>
          <w:szCs w:val="21"/>
        </w:rPr>
      </w:pPr>
      <w:r w:rsidRPr="0016040F">
        <w:rPr>
          <w:rFonts w:ascii="Calibri" w:hAnsi="Calibri" w:cs="Calibri"/>
          <w:color w:val="000000"/>
          <w:sz w:val="21"/>
          <w:szCs w:val="21"/>
        </w:rPr>
        <w:t>Başarı ile geçmeyen ürün veya hizmetle ilgili olarak sözleşmede yer alan hukuki süreç işletilir. Gerekli durumlarda tazminat talebinde bulunulur.</w:t>
      </w:r>
    </w:p>
    <w:p w14:paraId="527C0D64" w14:textId="77777777" w:rsidR="00146D18" w:rsidRPr="0016040F" w:rsidRDefault="00146D18" w:rsidP="00146D18">
      <w:pPr>
        <w:numPr>
          <w:ilvl w:val="0"/>
          <w:numId w:val="8"/>
        </w:numPr>
        <w:spacing w:before="100" w:beforeAutospacing="1" w:after="100" w:afterAutospacing="1"/>
        <w:ind w:left="-284"/>
        <w:rPr>
          <w:rFonts w:ascii="Calibri" w:hAnsi="Calibri" w:cs="Calibri"/>
          <w:sz w:val="21"/>
          <w:szCs w:val="21"/>
        </w:rPr>
      </w:pPr>
      <w:r w:rsidRPr="0016040F">
        <w:rPr>
          <w:rFonts w:ascii="Calibri" w:hAnsi="Calibri" w:cs="Calibri"/>
          <w:color w:val="000000"/>
          <w:sz w:val="21"/>
          <w:szCs w:val="21"/>
        </w:rPr>
        <w:t xml:space="preserve">Üçüncü taraflar, ÖZİŞ Makina ve </w:t>
      </w:r>
      <w:proofErr w:type="spellStart"/>
      <w:proofErr w:type="gramStart"/>
      <w:r w:rsidRPr="0016040F">
        <w:rPr>
          <w:rFonts w:ascii="Calibri" w:hAnsi="Calibri" w:cs="Calibri"/>
          <w:color w:val="000000"/>
          <w:sz w:val="21"/>
          <w:szCs w:val="21"/>
        </w:rPr>
        <w:t>Dişli‘</w:t>
      </w:r>
      <w:proofErr w:type="gramEnd"/>
      <w:r w:rsidRPr="0016040F">
        <w:rPr>
          <w:rFonts w:ascii="Calibri" w:hAnsi="Calibri" w:cs="Calibri"/>
          <w:color w:val="000000"/>
          <w:sz w:val="21"/>
          <w:szCs w:val="21"/>
        </w:rPr>
        <w:t>nin</w:t>
      </w:r>
      <w:proofErr w:type="spellEnd"/>
      <w:r w:rsidRPr="0016040F">
        <w:rPr>
          <w:rFonts w:ascii="Calibri" w:hAnsi="Calibri" w:cs="Calibri"/>
          <w:color w:val="000000"/>
          <w:sz w:val="21"/>
          <w:szCs w:val="21"/>
        </w:rPr>
        <w:t xml:space="preserve"> sağlanan hizmetlerle ilgili herhangi bir alt yüklenici kullanma kararı almadan önce ÖZİŞ Makina ve </w:t>
      </w:r>
      <w:proofErr w:type="spellStart"/>
      <w:r w:rsidRPr="0016040F">
        <w:rPr>
          <w:rFonts w:ascii="Calibri" w:hAnsi="Calibri" w:cs="Calibri"/>
          <w:color w:val="000000"/>
          <w:sz w:val="21"/>
          <w:szCs w:val="21"/>
        </w:rPr>
        <w:t>Dişli’nin</w:t>
      </w:r>
      <w:proofErr w:type="spellEnd"/>
      <w:r w:rsidRPr="0016040F">
        <w:rPr>
          <w:rFonts w:ascii="Calibri" w:hAnsi="Calibri" w:cs="Calibri"/>
          <w:color w:val="000000"/>
          <w:sz w:val="21"/>
          <w:szCs w:val="21"/>
        </w:rPr>
        <w:t xml:space="preserve"> danışmalı, onay almadan herhangi suretle alt yüklenici çalıştırmamalıdır.</w:t>
      </w:r>
    </w:p>
    <w:p w14:paraId="7C1A898B" w14:textId="77777777" w:rsidR="00146D18" w:rsidRPr="0016040F" w:rsidRDefault="00146D18" w:rsidP="00146D18">
      <w:pPr>
        <w:numPr>
          <w:ilvl w:val="0"/>
          <w:numId w:val="8"/>
        </w:numPr>
        <w:spacing w:before="100" w:beforeAutospacing="1" w:after="100" w:afterAutospacing="1"/>
        <w:ind w:left="-284"/>
        <w:rPr>
          <w:rFonts w:ascii="Calibri" w:hAnsi="Calibri" w:cs="Calibri"/>
          <w:sz w:val="21"/>
          <w:szCs w:val="21"/>
        </w:rPr>
      </w:pPr>
      <w:r w:rsidRPr="0016040F">
        <w:rPr>
          <w:rFonts w:ascii="Calibri" w:hAnsi="Calibri" w:cs="Calibri"/>
          <w:color w:val="000000"/>
          <w:sz w:val="21"/>
          <w:szCs w:val="21"/>
        </w:rPr>
        <w:t>Üçüncü taraflar periyodik olarak izlenir ve gözden geçirilir. Yıllık yapılan tedarikçi denetim planına bağlı olarak, hizmet alınan üçüncü taraflar, bilgi güvenliği kapsamında denetlenebilir.</w:t>
      </w:r>
    </w:p>
    <w:p w14:paraId="211B9FFF" w14:textId="77777777" w:rsidR="00146D18" w:rsidRPr="0016040F" w:rsidRDefault="00146D18" w:rsidP="00146D18">
      <w:pPr>
        <w:numPr>
          <w:ilvl w:val="0"/>
          <w:numId w:val="8"/>
        </w:numPr>
        <w:spacing w:before="100" w:beforeAutospacing="1" w:after="100" w:afterAutospacing="1"/>
        <w:ind w:left="-284"/>
        <w:rPr>
          <w:rFonts w:ascii="Calibri" w:hAnsi="Calibri" w:cs="Calibri"/>
          <w:sz w:val="21"/>
          <w:szCs w:val="21"/>
        </w:rPr>
      </w:pPr>
      <w:r w:rsidRPr="0016040F">
        <w:rPr>
          <w:rFonts w:ascii="Calibri" w:hAnsi="Calibri" w:cs="Calibri"/>
          <w:color w:val="000000"/>
          <w:sz w:val="21"/>
          <w:szCs w:val="21"/>
        </w:rPr>
        <w:t>ÖZİŞ Makina ve Dişli ‘</w:t>
      </w:r>
      <w:proofErr w:type="spellStart"/>
      <w:r w:rsidRPr="0016040F">
        <w:rPr>
          <w:rFonts w:ascii="Calibri" w:hAnsi="Calibri" w:cs="Calibri"/>
          <w:color w:val="000000"/>
          <w:sz w:val="21"/>
          <w:szCs w:val="21"/>
        </w:rPr>
        <w:t>nin</w:t>
      </w:r>
      <w:proofErr w:type="spellEnd"/>
      <w:r w:rsidRPr="0016040F">
        <w:rPr>
          <w:rFonts w:ascii="Calibri" w:hAnsi="Calibri" w:cs="Calibri"/>
          <w:color w:val="000000"/>
          <w:sz w:val="21"/>
          <w:szCs w:val="21"/>
        </w:rPr>
        <w:t xml:space="preserve"> Kuruluş içinde kullanılan telefon rehberleri üçüncü tarafların eline geçmemelidir.</w:t>
      </w:r>
    </w:p>
    <w:p w14:paraId="3BD5AEE9" w14:textId="77777777" w:rsidR="00146D18" w:rsidRPr="0016040F" w:rsidRDefault="00146D18" w:rsidP="00146D18">
      <w:pPr>
        <w:numPr>
          <w:ilvl w:val="0"/>
          <w:numId w:val="8"/>
        </w:numPr>
        <w:spacing w:before="100" w:beforeAutospacing="1" w:after="100" w:afterAutospacing="1"/>
        <w:ind w:left="-284"/>
        <w:rPr>
          <w:rFonts w:ascii="Calibri" w:hAnsi="Calibri" w:cs="Calibri"/>
          <w:sz w:val="21"/>
          <w:szCs w:val="21"/>
        </w:rPr>
      </w:pPr>
      <w:r w:rsidRPr="0016040F">
        <w:rPr>
          <w:rFonts w:ascii="Calibri" w:hAnsi="Calibri" w:cs="Calibri"/>
          <w:color w:val="000000"/>
          <w:sz w:val="21"/>
          <w:szCs w:val="21"/>
        </w:rPr>
        <w:t xml:space="preserve">Bu politikaya uygun olarak çalışmayan tüm personel hakkında </w:t>
      </w:r>
      <w:r>
        <w:rPr>
          <w:rFonts w:ascii="Calibri" w:hAnsi="Calibri" w:cs="Calibri"/>
          <w:color w:val="000000"/>
          <w:sz w:val="21"/>
          <w:szCs w:val="21"/>
        </w:rPr>
        <w:t>her türlü yasal işlem başlatma hakkını ÖZİŞ Makina ve Dişli bünyesinde saklı tutar.</w:t>
      </w:r>
    </w:p>
    <w:p w14:paraId="0FA4001B" w14:textId="77777777" w:rsidR="00146D18" w:rsidRPr="0016040F" w:rsidRDefault="00146D18" w:rsidP="00146D18">
      <w:pPr>
        <w:ind w:left="-284"/>
        <w:jc w:val="right"/>
        <w:rPr>
          <w:rFonts w:ascii="Calibri" w:hAnsi="Calibri" w:cs="Calibri"/>
          <w:color w:val="333333"/>
          <w:sz w:val="21"/>
          <w:szCs w:val="21"/>
        </w:rPr>
      </w:pPr>
      <w:r>
        <w:rPr>
          <w:rFonts w:ascii="Calibri" w:hAnsi="Calibri" w:cs="Calibri"/>
          <w:color w:val="333333"/>
          <w:sz w:val="21"/>
          <w:szCs w:val="21"/>
        </w:rPr>
        <w:t xml:space="preserve">                                                      </w:t>
      </w:r>
      <w:r w:rsidRPr="0016040F">
        <w:rPr>
          <w:rFonts w:ascii="Calibri" w:hAnsi="Calibri" w:cs="Calibri"/>
          <w:color w:val="333333"/>
          <w:sz w:val="21"/>
          <w:szCs w:val="21"/>
        </w:rPr>
        <w:t>GENEL MÜDÜR</w:t>
      </w:r>
    </w:p>
    <w:p w14:paraId="21A4CF05" w14:textId="77777777" w:rsidR="00146D18" w:rsidRDefault="00146D18" w:rsidP="00146D18">
      <w:pPr>
        <w:ind w:left="-284"/>
        <w:jc w:val="right"/>
        <w:rPr>
          <w:rFonts w:ascii="Calibri" w:hAnsi="Calibri" w:cs="Calibri"/>
          <w:sz w:val="21"/>
          <w:szCs w:val="21"/>
        </w:rPr>
      </w:pPr>
      <w:r w:rsidRPr="0016040F">
        <w:rPr>
          <w:rFonts w:ascii="Calibri" w:hAnsi="Calibri" w:cs="Calibri"/>
          <w:color w:val="333333"/>
          <w:sz w:val="21"/>
          <w:szCs w:val="21"/>
        </w:rPr>
        <w:t xml:space="preserve">Alper GÜRSOY </w:t>
      </w:r>
      <w:r w:rsidRPr="0016040F">
        <w:rPr>
          <w:rFonts w:ascii="Calibri" w:hAnsi="Calibri" w:cs="Calibri"/>
          <w:sz w:val="21"/>
          <w:szCs w:val="21"/>
        </w:rPr>
        <w:t xml:space="preserve"> </w:t>
      </w:r>
    </w:p>
    <w:p w14:paraId="4AA6CA08" w14:textId="32931653" w:rsidR="00146D18" w:rsidRPr="0016040F" w:rsidRDefault="00146D18" w:rsidP="00146D18">
      <w:pPr>
        <w:ind w:left="-284"/>
        <w:jc w:val="center"/>
        <w:rPr>
          <w:rFonts w:ascii="Calibri" w:hAnsi="Calibri" w:cs="Calibri"/>
          <w:sz w:val="21"/>
          <w:szCs w:val="21"/>
        </w:rPr>
      </w:pPr>
      <w:r>
        <w:rPr>
          <w:rFonts w:ascii="Calibri" w:hAnsi="Calibri" w:cs="Calibri"/>
          <w:color w:val="333333"/>
          <w:sz w:val="21"/>
          <w:szCs w:val="21"/>
        </w:rPr>
        <w:t xml:space="preserve">                                                                                                                                                                               </w:t>
      </w:r>
      <w:r>
        <w:rPr>
          <w:rFonts w:ascii="Calibri" w:hAnsi="Calibri" w:cs="Calibri"/>
          <w:color w:val="333333"/>
          <w:sz w:val="21"/>
          <w:szCs w:val="21"/>
        </w:rPr>
        <w:t xml:space="preserve">    </w:t>
      </w:r>
      <w:r w:rsidRPr="0016040F">
        <w:rPr>
          <w:rFonts w:ascii="Calibri" w:hAnsi="Calibri" w:cs="Calibri"/>
          <w:color w:val="333333"/>
          <w:sz w:val="21"/>
          <w:szCs w:val="21"/>
        </w:rPr>
        <w:t>11.03.2024</w:t>
      </w:r>
    </w:p>
    <w:p w14:paraId="7BA17F3A" w14:textId="77777777" w:rsidR="00146D18" w:rsidRDefault="00146D18" w:rsidP="00146D18">
      <w:pPr>
        <w:ind w:left="-284" w:firstLine="851"/>
      </w:pPr>
    </w:p>
    <w:p w14:paraId="7B60B6BD" w14:textId="77777777" w:rsidR="00D3091A" w:rsidRPr="003B7EBF" w:rsidRDefault="00D3091A" w:rsidP="00ED21A5">
      <w:pPr>
        <w:spacing w:before="120" w:after="120" w:line="288" w:lineRule="auto"/>
        <w:ind w:right="283"/>
        <w:jc w:val="both"/>
        <w:rPr>
          <w:rFonts w:ascii="Tahoma" w:hAnsi="Tahoma" w:cs="Tahoma"/>
          <w:b/>
          <w:bCs/>
          <w:color w:val="000000" w:themeColor="text1"/>
        </w:rPr>
      </w:pPr>
    </w:p>
    <w:sectPr w:rsidR="00D3091A" w:rsidRPr="003B7EBF" w:rsidSect="00772BE4">
      <w:headerReference w:type="default" r:id="rId7"/>
      <w:footerReference w:type="default" r:id="rId8"/>
      <w:pgSz w:w="11906" w:h="16838"/>
      <w:pgMar w:top="2047" w:right="992" w:bottom="567" w:left="1418" w:header="709" w:footer="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A3BE37" w14:textId="77777777" w:rsidR="009B7534" w:rsidRDefault="009B7534" w:rsidP="001F0453">
      <w:r>
        <w:separator/>
      </w:r>
    </w:p>
  </w:endnote>
  <w:endnote w:type="continuationSeparator" w:id="0">
    <w:p w14:paraId="3EAE8321" w14:textId="77777777" w:rsidR="009B7534" w:rsidRDefault="009B7534" w:rsidP="001F0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2DE561" w14:textId="77777777" w:rsidR="001F0453" w:rsidRPr="009A2480" w:rsidRDefault="001F0453" w:rsidP="001F0453">
    <w:pPr>
      <w:pStyle w:val="AltBilgi"/>
      <w:rPr>
        <w:rFonts w:ascii="Tahoma" w:eastAsia="Arial Unicode MS" w:hAnsi="Tahoma" w:cs="Tahoma"/>
        <w:b/>
        <w:spacing w:val="22"/>
        <w:sz w:val="10"/>
        <w:szCs w:val="10"/>
      </w:rPr>
    </w:pPr>
    <w:r w:rsidRPr="009A2480">
      <w:rPr>
        <w:rFonts w:ascii="Tahoma" w:hAnsi="Tahoma" w:cs="Tahoma"/>
        <w:b/>
        <w:noProof/>
        <w:sz w:val="10"/>
        <w:szCs w:val="10"/>
      </w:rPr>
      <mc:AlternateContent>
        <mc:Choice Requires="wps">
          <w:drawing>
            <wp:anchor distT="0" distB="0" distL="114300" distR="114300" simplePos="0" relativeHeight="251664384" behindDoc="0" locked="0" layoutInCell="1" allowOverlap="1" wp14:anchorId="7CA0931C" wp14:editId="37389B19">
              <wp:simplePos x="0" y="0"/>
              <wp:positionH relativeFrom="column">
                <wp:posOffset>-81280</wp:posOffset>
              </wp:positionH>
              <wp:positionV relativeFrom="paragraph">
                <wp:posOffset>39079</wp:posOffset>
              </wp:positionV>
              <wp:extent cx="6419850" cy="0"/>
              <wp:effectExtent l="0" t="12700" r="19050" b="12700"/>
              <wp:wrapNone/>
              <wp:docPr id="2" name="Düz Bağlayıcı 2"/>
              <wp:cNvGraphicFramePr/>
              <a:graphic xmlns:a="http://schemas.openxmlformats.org/drawingml/2006/main">
                <a:graphicData uri="http://schemas.microsoft.com/office/word/2010/wordprocessingShape">
                  <wps:wsp>
                    <wps:cNvCnPr/>
                    <wps:spPr>
                      <a:xfrm flipV="1">
                        <a:off x="0" y="0"/>
                        <a:ext cx="6419850" cy="0"/>
                      </a:xfrm>
                      <a:prstGeom prst="line">
                        <a:avLst/>
                      </a:prstGeom>
                      <a:ln w="28575">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1C8751" id="Düz Bağlayıcı 2"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pt,3.1pt" to="499.1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" strokecolor="#c00000" strokeweight="2.25pt">
              <v:stroke joinstyle="miter"/>
            </v:line>
          </w:pict>
        </mc:Fallback>
      </mc:AlternateContent>
    </w:r>
  </w:p>
  <w:p w14:paraId="7CC5BAD0" w14:textId="2FA260A1" w:rsidR="001F0453" w:rsidRPr="00F61CEF" w:rsidRDefault="00146D18" w:rsidP="001F0453">
    <w:pPr>
      <w:pStyle w:val="AltBilgi"/>
      <w:jc w:val="center"/>
      <w:rPr>
        <w:rFonts w:ascii="Tahoma" w:eastAsia="Arial Unicode MS" w:hAnsi="Tahoma" w:cs="Tahoma"/>
        <w:b/>
        <w:spacing w:val="22"/>
      </w:rPr>
    </w:pPr>
    <w:r>
      <w:rPr>
        <w:rFonts w:ascii="Tahoma" w:eastAsia="Arial Unicode MS" w:hAnsi="Tahoma" w:cs="Tahoma"/>
        <w:b/>
        <w:spacing w:val="22"/>
      </w:rPr>
      <w:t>BGYSEK</w:t>
    </w:r>
    <w:r w:rsidR="008F424B">
      <w:rPr>
        <w:rFonts w:ascii="Tahoma" w:eastAsia="Arial Unicode MS" w:hAnsi="Tahoma" w:cs="Tahoma"/>
        <w:b/>
        <w:spacing w:val="22"/>
      </w:rPr>
      <w:t>01</w:t>
    </w:r>
    <w:r>
      <w:rPr>
        <w:rFonts w:ascii="Tahoma" w:eastAsia="Arial Unicode MS" w:hAnsi="Tahoma" w:cs="Tahoma"/>
        <w:b/>
        <w:spacing w:val="22"/>
      </w:rPr>
      <w:t>-EK01</w:t>
    </w:r>
    <w:r w:rsidR="001F0453">
      <w:rPr>
        <w:rFonts w:ascii="Tahoma" w:eastAsia="Arial Unicode MS" w:hAnsi="Tahoma" w:cs="Tahoma"/>
        <w:b/>
        <w:spacing w:val="22"/>
      </w:rPr>
      <w:t xml:space="preserve"> / R0</w:t>
    </w:r>
    <w:r w:rsidR="007C30FA">
      <w:rPr>
        <w:rFonts w:ascii="Tahoma" w:eastAsia="Arial Unicode MS" w:hAnsi="Tahoma" w:cs="Tahoma"/>
        <w:b/>
        <w:spacing w:val="22"/>
      </w:rPr>
      <w:t>1</w:t>
    </w:r>
    <w:r w:rsidR="001F0453">
      <w:rPr>
        <w:rFonts w:ascii="Tahoma" w:eastAsia="Arial Unicode MS" w:hAnsi="Tahoma" w:cs="Tahoma"/>
        <w:b/>
        <w:spacing w:val="22"/>
      </w:rPr>
      <w:t xml:space="preserve"> / T</w:t>
    </w:r>
    <w:r>
      <w:rPr>
        <w:rFonts w:ascii="Tahoma" w:eastAsia="Arial Unicode MS" w:hAnsi="Tahoma" w:cs="Tahoma"/>
        <w:b/>
        <w:spacing w:val="22"/>
      </w:rPr>
      <w:t>110324</w:t>
    </w:r>
    <w:r w:rsidR="001F0453">
      <w:rPr>
        <w:rFonts w:ascii="Tahoma" w:eastAsia="Arial Unicode MS" w:hAnsi="Tahoma" w:cs="Tahoma"/>
        <w:b/>
        <w:spacing w:val="22"/>
      </w:rPr>
      <w:t xml:space="preserve"> / S </w:t>
    </w:r>
    <w:r w:rsidR="001F0453" w:rsidRPr="00EF51E0">
      <w:rPr>
        <w:rFonts w:ascii="Tahoma" w:eastAsia="Arial Unicode MS" w:hAnsi="Tahoma" w:cs="Tahoma"/>
        <w:b/>
        <w:spacing w:val="22"/>
      </w:rPr>
      <w:fldChar w:fldCharType="begin"/>
    </w:r>
    <w:r w:rsidR="001F0453" w:rsidRPr="00EF51E0">
      <w:rPr>
        <w:rFonts w:ascii="Tahoma" w:eastAsia="Arial Unicode MS" w:hAnsi="Tahoma" w:cs="Tahoma"/>
        <w:b/>
        <w:spacing w:val="22"/>
      </w:rPr>
      <w:instrText xml:space="preserve"> PAGE </w:instrText>
    </w:r>
    <w:r w:rsidR="001F0453" w:rsidRPr="00EF51E0">
      <w:rPr>
        <w:rFonts w:ascii="Tahoma" w:eastAsia="Arial Unicode MS" w:hAnsi="Tahoma" w:cs="Tahoma"/>
        <w:b/>
        <w:spacing w:val="22"/>
      </w:rPr>
      <w:fldChar w:fldCharType="separate"/>
    </w:r>
    <w:r w:rsidR="001F0453">
      <w:rPr>
        <w:rFonts w:ascii="Tahoma" w:eastAsia="Arial Unicode MS" w:hAnsi="Tahoma" w:cs="Tahoma"/>
        <w:b/>
        <w:spacing w:val="22"/>
      </w:rPr>
      <w:t>1</w:t>
    </w:r>
    <w:r w:rsidR="001F0453" w:rsidRPr="00EF51E0">
      <w:rPr>
        <w:rFonts w:ascii="Tahoma" w:eastAsia="Arial Unicode MS" w:hAnsi="Tahoma" w:cs="Tahoma"/>
        <w:b/>
        <w:spacing w:val="22"/>
      </w:rPr>
      <w:fldChar w:fldCharType="end"/>
    </w:r>
    <w:r w:rsidR="001F0453" w:rsidRPr="00EF51E0">
      <w:rPr>
        <w:rFonts w:ascii="Tahoma" w:eastAsia="Arial Unicode MS" w:hAnsi="Tahoma" w:cs="Tahoma"/>
        <w:b/>
        <w:spacing w:val="22"/>
      </w:rPr>
      <w:t>-</w:t>
    </w:r>
    <w:r w:rsidR="001F0453" w:rsidRPr="00EF51E0">
      <w:rPr>
        <w:rFonts w:ascii="Tahoma" w:eastAsia="Arial Unicode MS" w:hAnsi="Tahoma" w:cs="Tahoma"/>
        <w:b/>
        <w:spacing w:val="22"/>
      </w:rPr>
      <w:fldChar w:fldCharType="begin"/>
    </w:r>
    <w:r w:rsidR="001F0453" w:rsidRPr="00EF51E0">
      <w:rPr>
        <w:rFonts w:ascii="Tahoma" w:eastAsia="Arial Unicode MS" w:hAnsi="Tahoma" w:cs="Tahoma"/>
        <w:b/>
        <w:spacing w:val="22"/>
      </w:rPr>
      <w:instrText xml:space="preserve"> NUMPAGES </w:instrText>
    </w:r>
    <w:r w:rsidR="001F0453" w:rsidRPr="00EF51E0">
      <w:rPr>
        <w:rFonts w:ascii="Tahoma" w:eastAsia="Arial Unicode MS" w:hAnsi="Tahoma" w:cs="Tahoma"/>
        <w:b/>
        <w:spacing w:val="22"/>
      </w:rPr>
      <w:fldChar w:fldCharType="separate"/>
    </w:r>
    <w:r w:rsidR="001F0453">
      <w:rPr>
        <w:rFonts w:ascii="Tahoma" w:eastAsia="Arial Unicode MS" w:hAnsi="Tahoma" w:cs="Tahoma"/>
        <w:b/>
        <w:spacing w:val="22"/>
      </w:rPr>
      <w:t>9</w:t>
    </w:r>
    <w:r w:rsidR="001F0453" w:rsidRPr="00EF51E0">
      <w:rPr>
        <w:rFonts w:ascii="Tahoma" w:eastAsia="Arial Unicode MS" w:hAnsi="Tahoma" w:cs="Tahoma"/>
        <w:b/>
        <w:spacing w:val="22"/>
      </w:rPr>
      <w:fldChar w:fldCharType="end"/>
    </w:r>
  </w:p>
  <w:p w14:paraId="489CB213" w14:textId="77777777" w:rsidR="001F0453" w:rsidRDefault="001F0453" w:rsidP="001F0453">
    <w:pPr>
      <w:pStyle w:val="AltBilgi"/>
    </w:pPr>
  </w:p>
  <w:p w14:paraId="3E686E20" w14:textId="77777777" w:rsidR="001F0453" w:rsidRDefault="001F045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5A0205" w14:textId="77777777" w:rsidR="009B7534" w:rsidRDefault="009B7534" w:rsidP="001F0453">
      <w:r>
        <w:separator/>
      </w:r>
    </w:p>
  </w:footnote>
  <w:footnote w:type="continuationSeparator" w:id="0">
    <w:p w14:paraId="006B8E51" w14:textId="77777777" w:rsidR="009B7534" w:rsidRDefault="009B7534" w:rsidP="001F04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F328C1" w14:textId="77777777" w:rsidR="001F0453" w:rsidRDefault="008F424B" w:rsidP="001F0453">
    <w:pPr>
      <w:pStyle w:val="stBilgi"/>
      <w:tabs>
        <w:tab w:val="clear" w:pos="4536"/>
        <w:tab w:val="clear" w:pos="9072"/>
        <w:tab w:val="left" w:pos="1709"/>
      </w:tabs>
    </w:pPr>
    <w:r>
      <w:rPr>
        <w:rFonts w:ascii="Tahoma" w:hAnsi="Tahoma" w:cs="Tahoma"/>
        <w:noProof/>
        <w:sz w:val="24"/>
        <w:szCs w:val="24"/>
      </w:rPr>
      <w:drawing>
        <wp:anchor distT="0" distB="0" distL="114300" distR="114300" simplePos="0" relativeHeight="251666432" behindDoc="0" locked="0" layoutInCell="1" allowOverlap="1" wp14:anchorId="6C6E2A5A" wp14:editId="595BA56C">
          <wp:simplePos x="0" y="0"/>
          <wp:positionH relativeFrom="column">
            <wp:posOffset>2059940</wp:posOffset>
          </wp:positionH>
          <wp:positionV relativeFrom="paragraph">
            <wp:posOffset>-266700</wp:posOffset>
          </wp:positionV>
          <wp:extent cx="1604033" cy="665825"/>
          <wp:effectExtent l="0" t="0" r="0" b="0"/>
          <wp:wrapNone/>
          <wp:docPr id="1756876018"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500942" name="Resim 402500942"/>
                  <pic:cNvPicPr/>
                </pic:nvPicPr>
                <pic:blipFill>
                  <a:blip r:embed="rId1">
                    <a:extLst>
                      <a:ext uri="{28A0092B-C50C-407E-A947-70E740481C1C}">
                        <a14:useLocalDpi xmlns:a14="http://schemas.microsoft.com/office/drawing/2010/main" val="0"/>
                      </a:ext>
                    </a:extLst>
                  </a:blip>
                  <a:stretch>
                    <a:fillRect/>
                  </a:stretch>
                </pic:blipFill>
                <pic:spPr>
                  <a:xfrm>
                    <a:off x="0" y="0"/>
                    <a:ext cx="1604033" cy="66582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BE5FB46" wp14:editId="30E57A82">
              <wp:simplePos x="0" y="0"/>
              <wp:positionH relativeFrom="column">
                <wp:posOffset>-892175</wp:posOffset>
              </wp:positionH>
              <wp:positionV relativeFrom="paragraph">
                <wp:posOffset>356870</wp:posOffset>
              </wp:positionV>
              <wp:extent cx="7535545" cy="360680"/>
              <wp:effectExtent l="0" t="0" r="0" b="0"/>
              <wp:wrapSquare wrapText="bothSides"/>
              <wp:docPr id="975829849" name="Metin Kutusu 1"/>
              <wp:cNvGraphicFramePr/>
              <a:graphic xmlns:a="http://schemas.openxmlformats.org/drawingml/2006/main">
                <a:graphicData uri="http://schemas.microsoft.com/office/word/2010/wordprocessingShape">
                  <wps:wsp>
                    <wps:cNvSpPr txBox="1"/>
                    <wps:spPr>
                      <a:xfrm>
                        <a:off x="0" y="0"/>
                        <a:ext cx="7535545" cy="360680"/>
                      </a:xfrm>
                      <a:prstGeom prst="rect">
                        <a:avLst/>
                      </a:prstGeom>
                      <a:noFill/>
                      <a:ln w="6350">
                        <a:noFill/>
                      </a:ln>
                    </wps:spPr>
                    <wps:txbx>
                      <w:txbxContent>
                        <w:p w14:paraId="11A2E6BA" w14:textId="2C20A8A7" w:rsidR="001F0453" w:rsidRPr="00743A4B" w:rsidRDefault="00146D18" w:rsidP="001F0453">
                          <w:pPr>
                            <w:jc w:val="center"/>
                            <w:rPr>
                              <w:rFonts w:ascii="Tahoma" w:hAnsi="Tahoma" w:cs="Tahoma"/>
                              <w:b/>
                              <w:bCs/>
                              <w:i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ahoma" w:hAnsi="Tahoma" w:cs="Tahoma"/>
                              <w:b/>
                              <w:bCs/>
                              <w:iCs/>
                              <w:sz w:val="28"/>
                              <w:szCs w:val="28"/>
                            </w:rPr>
                            <w:t>BİLGİ GÜVENLİĞİ YÖNETİM SİSTEMİ 3. TARAF POLİTİKAMIZ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E5FB46" id="_x0000_t202" coordsize="21600,21600" o:spt="202" path="m,l,21600r21600,l21600,xe">
              <v:stroke joinstyle="miter"/>
              <v:path gradientshapeok="t" o:connecttype="rect"/>
            </v:shapetype>
            <v:shape id="Metin Kutusu 1" o:spid="_x0000_s1026" type="#_x0000_t202" style="position:absolute;margin-left:-70.25pt;margin-top:28.1pt;width:593.35pt;height:28.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" filled="f" stroked="f" strokeweight=".5pt">
              <v:textbox>
                <w:txbxContent>
                  <w:p w14:paraId="11A2E6BA" w14:textId="2C20A8A7" w:rsidR="001F0453" w:rsidRPr="00743A4B" w:rsidRDefault="00146D18" w:rsidP="001F0453">
                    <w:pPr>
                      <w:jc w:val="center"/>
                      <w:rPr>
                        <w:rFonts w:ascii="Tahoma" w:hAnsi="Tahoma" w:cs="Tahoma"/>
                        <w:b/>
                        <w:bCs/>
                        <w:i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ahoma" w:hAnsi="Tahoma" w:cs="Tahoma"/>
                        <w:b/>
                        <w:bCs/>
                        <w:iCs/>
                        <w:sz w:val="28"/>
                        <w:szCs w:val="28"/>
                      </w:rPr>
                      <w:t>BİLGİ GÜVENLİĞİ YÖNETİM SİSTEMİ 3. TARAF POLİTİKAMIZ</w:t>
                    </w:r>
                  </w:p>
                </w:txbxContent>
              </v:textbox>
              <w10:wrap type="square"/>
            </v:shape>
          </w:pict>
        </mc:Fallback>
      </mc:AlternateContent>
    </w:r>
    <w:r w:rsidR="00D3091A">
      <w:rPr>
        <w:noProof/>
      </w:rPr>
      <mc:AlternateContent>
        <mc:Choice Requires="wpg">
          <w:drawing>
            <wp:anchor distT="0" distB="0" distL="114300" distR="114300" simplePos="0" relativeHeight="251659264" behindDoc="1" locked="0" layoutInCell="1" allowOverlap="1" wp14:anchorId="6E998B0A" wp14:editId="1377F938">
              <wp:simplePos x="0" y="0"/>
              <wp:positionH relativeFrom="page">
                <wp:posOffset>11086</wp:posOffset>
              </wp:positionH>
              <wp:positionV relativeFrom="page">
                <wp:posOffset>4445</wp:posOffset>
              </wp:positionV>
              <wp:extent cx="7593330" cy="1209040"/>
              <wp:effectExtent l="0" t="0" r="1270" b="0"/>
              <wp:wrapNone/>
              <wp:docPr id="404267513" name="Graphic 1"/>
              <wp:cNvGraphicFramePr/>
              <a:graphic xmlns:a="http://schemas.openxmlformats.org/drawingml/2006/main">
                <a:graphicData uri="http://schemas.microsoft.com/office/word/2010/wordprocessingGroup">
                  <wpg:wgp>
                    <wpg:cNvGrpSpPr/>
                    <wpg:grpSpPr>
                      <a:xfrm>
                        <a:off x="0" y="0"/>
                        <a:ext cx="7593330" cy="1209040"/>
                        <a:chOff x="0" y="0"/>
                        <a:chExt cx="7593346" cy="1653112"/>
                      </a:xfrm>
                    </wpg:grpSpPr>
                    <wps:wsp>
                      <wps:cNvPr id="374658163" name="Freeform: Shape 808179994"/>
                      <wps:cNvSpPr/>
                      <wps:spPr>
                        <a:xfrm>
                          <a:off x="0" y="0"/>
                          <a:ext cx="7593346" cy="1653112"/>
                        </a:xfrm>
                        <a:custGeom>
                          <a:avLst/>
                          <a:gdLst>
                            <a:gd name="connsiteX0" fmla="*/ 0 w 7593346"/>
                            <a:gd name="connsiteY0" fmla="*/ 0 h 1653112"/>
                            <a:gd name="connsiteX1" fmla="*/ 7593347 w 7593346"/>
                            <a:gd name="connsiteY1" fmla="*/ 0 h 1653112"/>
                            <a:gd name="connsiteX2" fmla="*/ 7593347 w 7593346"/>
                            <a:gd name="connsiteY2" fmla="*/ 1653112 h 1653112"/>
                            <a:gd name="connsiteX3" fmla="*/ 0 w 7593346"/>
                            <a:gd name="connsiteY3" fmla="*/ 1653112 h 1653112"/>
                          </a:gdLst>
                          <a:ahLst/>
                          <a:cxnLst>
                            <a:cxn ang="0">
                              <a:pos x="connsiteX0" y="connsiteY0"/>
                            </a:cxn>
                            <a:cxn ang="0">
                              <a:pos x="connsiteX1" y="connsiteY1"/>
                            </a:cxn>
                            <a:cxn ang="0">
                              <a:pos x="connsiteX2" y="connsiteY2"/>
                            </a:cxn>
                            <a:cxn ang="0">
                              <a:pos x="connsiteX3" y="connsiteY3"/>
                            </a:cxn>
                          </a:cxnLst>
                          <a:rect l="l" t="t" r="r" b="b"/>
                          <a:pathLst>
                            <a:path w="7593346" h="1653112">
                              <a:moveTo>
                                <a:pt x="0" y="0"/>
                              </a:moveTo>
                              <a:lnTo>
                                <a:pt x="7593347" y="0"/>
                              </a:lnTo>
                              <a:lnTo>
                                <a:pt x="7593347" y="1653112"/>
                              </a:lnTo>
                              <a:lnTo>
                                <a:pt x="0" y="1653112"/>
                              </a:lnTo>
                              <a:close/>
                            </a:path>
                          </a:pathLst>
                        </a:custGeom>
                        <a:solidFill>
                          <a:srgbClr val="C1C1C1">
                            <a:alpha val="20000"/>
                          </a:srgbClr>
                        </a:solidFill>
                        <a:ln w="1274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83799990" name="Freeform: Shape 1925478684"/>
                      <wps:cNvSpPr/>
                      <wps:spPr>
                        <a:xfrm>
                          <a:off x="6163455" y="0"/>
                          <a:ext cx="1429890" cy="1653112"/>
                        </a:xfrm>
                        <a:custGeom>
                          <a:avLst/>
                          <a:gdLst>
                            <a:gd name="connsiteX0" fmla="*/ 1429891 w 1429890"/>
                            <a:gd name="connsiteY0" fmla="*/ 1653112 h 1653112"/>
                            <a:gd name="connsiteX1" fmla="*/ 0 w 1429890"/>
                            <a:gd name="connsiteY1" fmla="*/ 1653112 h 1653112"/>
                            <a:gd name="connsiteX2" fmla="*/ 761503 w 1429890"/>
                            <a:gd name="connsiteY2" fmla="*/ 891609 h 1653112"/>
                            <a:gd name="connsiteX3" fmla="*/ 761503 w 1429890"/>
                            <a:gd name="connsiteY3" fmla="*/ 761503 h 1653112"/>
                            <a:gd name="connsiteX4" fmla="*/ 0 w 1429890"/>
                            <a:gd name="connsiteY4" fmla="*/ 0 h 1653112"/>
                            <a:gd name="connsiteX5" fmla="*/ 1429891 w 1429890"/>
                            <a:gd name="connsiteY5" fmla="*/ 0 h 1653112"/>
                            <a:gd name="connsiteX6" fmla="*/ 1429891 w 1429890"/>
                            <a:gd name="connsiteY6" fmla="*/ 1653112 h 165311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429890" h="1653112">
                              <a:moveTo>
                                <a:pt x="1429891" y="1653112"/>
                              </a:moveTo>
                              <a:lnTo>
                                <a:pt x="0" y="1653112"/>
                              </a:lnTo>
                              <a:lnTo>
                                <a:pt x="761503" y="891609"/>
                              </a:lnTo>
                              <a:cubicBezTo>
                                <a:pt x="797219" y="855894"/>
                                <a:pt x="797219" y="797218"/>
                                <a:pt x="761503" y="761503"/>
                              </a:cubicBezTo>
                              <a:lnTo>
                                <a:pt x="0" y="0"/>
                              </a:lnTo>
                              <a:lnTo>
                                <a:pt x="1429891" y="0"/>
                              </a:lnTo>
                              <a:lnTo>
                                <a:pt x="1429891" y="1653112"/>
                              </a:lnTo>
                              <a:close/>
                            </a:path>
                          </a:pathLst>
                        </a:custGeom>
                        <a:solidFill>
                          <a:schemeClr val="accent3">
                            <a:lumMod val="40000"/>
                            <a:lumOff val="60000"/>
                          </a:schemeClr>
                        </a:solidFill>
                        <a:ln w="1274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95810111" name="Freeform: Shape 314619143"/>
                      <wps:cNvSpPr/>
                      <wps:spPr>
                        <a:xfrm>
                          <a:off x="0" y="0"/>
                          <a:ext cx="1429891" cy="1653112"/>
                        </a:xfrm>
                        <a:custGeom>
                          <a:avLst/>
                          <a:gdLst>
                            <a:gd name="connsiteX0" fmla="*/ 0 w 1429891"/>
                            <a:gd name="connsiteY0" fmla="*/ 1653112 h 1653112"/>
                            <a:gd name="connsiteX1" fmla="*/ 1429891 w 1429891"/>
                            <a:gd name="connsiteY1" fmla="*/ 1653112 h 1653112"/>
                            <a:gd name="connsiteX2" fmla="*/ 668388 w 1429891"/>
                            <a:gd name="connsiteY2" fmla="*/ 891609 h 1653112"/>
                            <a:gd name="connsiteX3" fmla="*/ 668388 w 1429891"/>
                            <a:gd name="connsiteY3" fmla="*/ 761503 h 1653112"/>
                            <a:gd name="connsiteX4" fmla="*/ 1429891 w 1429891"/>
                            <a:gd name="connsiteY4" fmla="*/ 0 h 1653112"/>
                            <a:gd name="connsiteX5" fmla="*/ 0 w 1429891"/>
                            <a:gd name="connsiteY5" fmla="*/ 0 h 1653112"/>
                            <a:gd name="connsiteX6" fmla="*/ 0 w 1429891"/>
                            <a:gd name="connsiteY6" fmla="*/ 1653112 h 165311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429891" h="1653112">
                              <a:moveTo>
                                <a:pt x="0" y="1653112"/>
                              </a:moveTo>
                              <a:lnTo>
                                <a:pt x="1429891" y="1653112"/>
                              </a:lnTo>
                              <a:lnTo>
                                <a:pt x="668388" y="891609"/>
                              </a:lnTo>
                              <a:cubicBezTo>
                                <a:pt x="632673" y="855894"/>
                                <a:pt x="632673" y="797218"/>
                                <a:pt x="668388" y="761503"/>
                              </a:cubicBezTo>
                              <a:lnTo>
                                <a:pt x="1429891" y="0"/>
                              </a:lnTo>
                              <a:lnTo>
                                <a:pt x="0" y="0"/>
                              </a:lnTo>
                              <a:lnTo>
                                <a:pt x="0" y="1653112"/>
                              </a:lnTo>
                              <a:close/>
                            </a:path>
                          </a:pathLst>
                        </a:custGeom>
                        <a:solidFill>
                          <a:schemeClr val="bg2"/>
                        </a:solidFill>
                        <a:ln w="1274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364E28F0" id="Graphic 1" o:spid="_x0000_s1026" style="position:absolute;margin-left:.85pt;margin-top:.35pt;width:597.9pt;height:95.2pt;z-index:-251657216;mso-position-horizontal-relative:page;mso-position-vertical-relative:page;mso-height-relative:margin" coordsize="75933,1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">
              <v:shape id="Freeform: Shape 808179994" o:spid="_x0000_s1027" style="position:absolute;width:75933;height:16531;visibility:visible;mso-wrap-style:square;v-text-anchor:middle" coordsize="7593346,1653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" path="m,l7593347,r,1653112l,1653112,,xe" fillcolor="#c1c1c1" stroked="f" strokeweight=".35397mm">
                <v:fill opacity="13107f"/>
                <v:stroke joinstyle="miter"/>
                <v:path arrowok="t" o:connecttype="custom" o:connectlocs="0,0;7593347,0;7593347,1653112;0,1653112" o:connectangles="0,0,0,0"/>
              </v:shape>
              <v:shape id="Freeform: Shape 1925478684" o:spid="_x0000_s1028" style="position:absolute;left:61634;width:14299;height:16531;visibility:visible;mso-wrap-style:square;v-text-anchor:middle" coordsize="1429890,1653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" path="m1429891,1653112l,1653112,761503,891609v35716,-35715,35716,-94391,,-130106l,,1429891,r,1653112xe" fillcolor="#dbdbdb [1302]" stroked="f" strokeweight=".35397mm">
                <v:stroke joinstyle="miter"/>
                <v:path arrowok="t" o:connecttype="custom" o:connectlocs="1429891,1653112;0,1653112;761503,891609;761503,761503;0,0;1429891,0;1429891,1653112" o:connectangles="0,0,0,0,0,0,0"/>
              </v:shape>
              <v:shape id="Freeform: Shape 314619143" o:spid="_x0000_s1029" style="position:absolute;width:14298;height:16531;visibility:visible;mso-wrap-style:square;v-text-anchor:middle" coordsize="1429891,1653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" path="m,1653112r1429891,l668388,891609v-35715,-35715,-35715,-94391,,-130106l1429891,,,,,1653112xe" fillcolor="#e7e6e6 [3214]" stroked="f" strokeweight=".35397mm">
                <v:stroke joinstyle="miter"/>
                <v:path arrowok="t" o:connecttype="custom" o:connectlocs="0,1653112;1429891,1653112;668388,891609;668388,761503;1429891,0;0,0;0,1653112" o:connectangles="0,0,0,0,0,0,0"/>
              </v:shape>
              <w10:wrap anchorx="page" anchory="page"/>
            </v:group>
          </w:pict>
        </mc:Fallback>
      </mc:AlternateContent>
    </w:r>
    <w:r w:rsidR="001F045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39399C"/>
    <w:multiLevelType w:val="multilevel"/>
    <w:tmpl w:val="8FC87C4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 w15:restartNumberingAfterBreak="0">
    <w:nsid w:val="26C87CBC"/>
    <w:multiLevelType w:val="hybridMultilevel"/>
    <w:tmpl w:val="F7CCE33C"/>
    <w:lvl w:ilvl="0" w:tplc="38128482">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8114F8E"/>
    <w:multiLevelType w:val="multilevel"/>
    <w:tmpl w:val="6A76C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2C785D"/>
    <w:multiLevelType w:val="hybridMultilevel"/>
    <w:tmpl w:val="D8782C76"/>
    <w:lvl w:ilvl="0" w:tplc="38128482">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B7654F1"/>
    <w:multiLevelType w:val="multilevel"/>
    <w:tmpl w:val="B8F2CAB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5" w15:restartNumberingAfterBreak="0">
    <w:nsid w:val="3C7D3C02"/>
    <w:multiLevelType w:val="multilevel"/>
    <w:tmpl w:val="E7B24392"/>
    <w:lvl w:ilvl="0">
      <w:numFmt w:val="decimal"/>
      <w:lvlText w:val="%1."/>
      <w:lvlJc w:val="left"/>
      <w:pPr>
        <w:ind w:left="720"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6" w15:restartNumberingAfterBreak="0">
    <w:nsid w:val="48220929"/>
    <w:multiLevelType w:val="hybridMultilevel"/>
    <w:tmpl w:val="3D9CE74C"/>
    <w:lvl w:ilvl="0" w:tplc="38128482">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619F5AF8"/>
    <w:multiLevelType w:val="multilevel"/>
    <w:tmpl w:val="58D8EC7C"/>
    <w:lvl w:ilvl="0">
      <w:start w:val="4"/>
      <w:numFmt w:val="decimal"/>
      <w:lvlText w:val="%1."/>
      <w:lvlJc w:val="left"/>
      <w:pPr>
        <w:ind w:left="440" w:hanging="44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num w:numId="1" w16cid:durableId="400367616">
    <w:abstractNumId w:val="1"/>
  </w:num>
  <w:num w:numId="2" w16cid:durableId="1428428176">
    <w:abstractNumId w:val="6"/>
  </w:num>
  <w:num w:numId="3" w16cid:durableId="1802645612">
    <w:abstractNumId w:val="3"/>
  </w:num>
  <w:num w:numId="4" w16cid:durableId="104227918">
    <w:abstractNumId w:val="4"/>
  </w:num>
  <w:num w:numId="5" w16cid:durableId="2142989909">
    <w:abstractNumId w:val="5"/>
  </w:num>
  <w:num w:numId="6" w16cid:durableId="564073589">
    <w:abstractNumId w:val="0"/>
  </w:num>
  <w:num w:numId="7" w16cid:durableId="2086174187">
    <w:abstractNumId w:val="7"/>
  </w:num>
  <w:num w:numId="8" w16cid:durableId="18920352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453"/>
    <w:rsid w:val="00023DCB"/>
    <w:rsid w:val="00040FCE"/>
    <w:rsid w:val="00044883"/>
    <w:rsid w:val="000F4900"/>
    <w:rsid w:val="00146D18"/>
    <w:rsid w:val="00154DA5"/>
    <w:rsid w:val="001D42EB"/>
    <w:rsid w:val="001E3C49"/>
    <w:rsid w:val="001F0453"/>
    <w:rsid w:val="002468DF"/>
    <w:rsid w:val="002577D6"/>
    <w:rsid w:val="00284DFF"/>
    <w:rsid w:val="002C0485"/>
    <w:rsid w:val="00322EFF"/>
    <w:rsid w:val="00373536"/>
    <w:rsid w:val="003A5EC8"/>
    <w:rsid w:val="003B2B51"/>
    <w:rsid w:val="003B7EBF"/>
    <w:rsid w:val="003C166A"/>
    <w:rsid w:val="005E142C"/>
    <w:rsid w:val="005F265A"/>
    <w:rsid w:val="006E72E1"/>
    <w:rsid w:val="007141F0"/>
    <w:rsid w:val="00722EE1"/>
    <w:rsid w:val="00751498"/>
    <w:rsid w:val="00772BE4"/>
    <w:rsid w:val="007864F1"/>
    <w:rsid w:val="007C30FA"/>
    <w:rsid w:val="008E1E9C"/>
    <w:rsid w:val="008F424B"/>
    <w:rsid w:val="009033AB"/>
    <w:rsid w:val="009048A1"/>
    <w:rsid w:val="009A2480"/>
    <w:rsid w:val="009B7534"/>
    <w:rsid w:val="00A016A6"/>
    <w:rsid w:val="00A8600C"/>
    <w:rsid w:val="00AB3D75"/>
    <w:rsid w:val="00AE3D8D"/>
    <w:rsid w:val="00AF68B7"/>
    <w:rsid w:val="00B04FEE"/>
    <w:rsid w:val="00B57071"/>
    <w:rsid w:val="00B7322F"/>
    <w:rsid w:val="00BD14B0"/>
    <w:rsid w:val="00C42CAF"/>
    <w:rsid w:val="00CA6ECC"/>
    <w:rsid w:val="00D12185"/>
    <w:rsid w:val="00D172C5"/>
    <w:rsid w:val="00D3091A"/>
    <w:rsid w:val="00D358AB"/>
    <w:rsid w:val="00D36A71"/>
    <w:rsid w:val="00DA37AB"/>
    <w:rsid w:val="00DB52D8"/>
    <w:rsid w:val="00E06BFD"/>
    <w:rsid w:val="00E5331E"/>
    <w:rsid w:val="00ED1A8D"/>
    <w:rsid w:val="00ED21A5"/>
    <w:rsid w:val="00FE5DB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162477"/>
  <w15:chartTrackingRefBased/>
  <w15:docId w15:val="{A5FA000F-C5B7-444D-B84F-53E6BCE65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91A"/>
    <w:rPr>
      <w:rFonts w:ascii="Times New Roman" w:eastAsia="Times New Roman" w:hAnsi="Times New Roman" w:cs="Times New Roman"/>
      <w:kern w:val="0"/>
      <w:sz w:val="20"/>
      <w:szCs w:val="20"/>
      <w:lang w:eastAsia="tr-TR"/>
      <w14:ligatures w14:val="none"/>
    </w:rPr>
  </w:style>
  <w:style w:type="paragraph" w:styleId="Balk1">
    <w:name w:val="heading 1"/>
    <w:basedOn w:val="Normal"/>
    <w:next w:val="Normal"/>
    <w:link w:val="Balk1Char"/>
    <w:qFormat/>
    <w:rsid w:val="00D3091A"/>
    <w:pPr>
      <w:keepNext/>
      <w:jc w:val="both"/>
      <w:outlineLvl w:val="0"/>
    </w:pPr>
    <w:rPr>
      <w:sz w:val="24"/>
    </w:rPr>
  </w:style>
  <w:style w:type="paragraph" w:styleId="Balk2">
    <w:name w:val="heading 2"/>
    <w:basedOn w:val="Normal"/>
    <w:next w:val="Normal"/>
    <w:link w:val="Balk2Char"/>
    <w:uiPriority w:val="9"/>
    <w:semiHidden/>
    <w:unhideWhenUsed/>
    <w:qFormat/>
    <w:rsid w:val="008F424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alk3">
    <w:name w:val="heading 3"/>
    <w:basedOn w:val="Normal"/>
    <w:next w:val="Normal"/>
    <w:link w:val="Balk3Char"/>
    <w:uiPriority w:val="9"/>
    <w:semiHidden/>
    <w:unhideWhenUsed/>
    <w:qFormat/>
    <w:rsid w:val="008F424B"/>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1F0453"/>
    <w:pPr>
      <w:tabs>
        <w:tab w:val="center" w:pos="4536"/>
        <w:tab w:val="right" w:pos="9072"/>
      </w:tabs>
    </w:pPr>
  </w:style>
  <w:style w:type="character" w:customStyle="1" w:styleId="stBilgiChar">
    <w:name w:val="Üst Bilgi Char"/>
    <w:basedOn w:val="VarsaylanParagrafYazTipi"/>
    <w:link w:val="stBilgi"/>
    <w:uiPriority w:val="99"/>
    <w:rsid w:val="001F0453"/>
  </w:style>
  <w:style w:type="paragraph" w:styleId="AltBilgi">
    <w:name w:val="footer"/>
    <w:basedOn w:val="Normal"/>
    <w:link w:val="AltBilgiChar"/>
    <w:uiPriority w:val="99"/>
    <w:unhideWhenUsed/>
    <w:rsid w:val="001F0453"/>
    <w:pPr>
      <w:tabs>
        <w:tab w:val="center" w:pos="4536"/>
        <w:tab w:val="right" w:pos="9072"/>
      </w:tabs>
    </w:pPr>
  </w:style>
  <w:style w:type="character" w:customStyle="1" w:styleId="AltBilgiChar">
    <w:name w:val="Alt Bilgi Char"/>
    <w:basedOn w:val="VarsaylanParagrafYazTipi"/>
    <w:link w:val="AltBilgi"/>
    <w:uiPriority w:val="99"/>
    <w:rsid w:val="001F0453"/>
  </w:style>
  <w:style w:type="character" w:customStyle="1" w:styleId="Balk1Char">
    <w:name w:val="Başlık 1 Char"/>
    <w:basedOn w:val="VarsaylanParagrafYazTipi"/>
    <w:link w:val="Balk1"/>
    <w:rsid w:val="00D3091A"/>
    <w:rPr>
      <w:rFonts w:ascii="Times New Roman" w:eastAsia="Times New Roman" w:hAnsi="Times New Roman" w:cs="Times New Roman"/>
      <w:kern w:val="0"/>
      <w:szCs w:val="20"/>
      <w:lang w:eastAsia="tr-TR"/>
      <w14:ligatures w14:val="none"/>
    </w:rPr>
  </w:style>
  <w:style w:type="character" w:styleId="Kpr">
    <w:name w:val="Hyperlink"/>
    <w:uiPriority w:val="99"/>
    <w:rsid w:val="00D3091A"/>
    <w:rPr>
      <w:color w:val="0000FF"/>
      <w:u w:val="single"/>
    </w:rPr>
  </w:style>
  <w:style w:type="paragraph" w:styleId="ListeParagraf">
    <w:name w:val="List Paragraph"/>
    <w:basedOn w:val="Normal"/>
    <w:uiPriority w:val="34"/>
    <w:qFormat/>
    <w:rsid w:val="00D3091A"/>
    <w:pPr>
      <w:ind w:left="708"/>
    </w:pPr>
    <w:rPr>
      <w:lang w:val="en-AU"/>
    </w:rPr>
  </w:style>
  <w:style w:type="character" w:styleId="zmlenmeyenBahsetme">
    <w:name w:val="Unresolved Mention"/>
    <w:basedOn w:val="VarsaylanParagrafYazTipi"/>
    <w:uiPriority w:val="99"/>
    <w:semiHidden/>
    <w:unhideWhenUsed/>
    <w:rsid w:val="00D3091A"/>
    <w:rPr>
      <w:color w:val="605E5C"/>
      <w:shd w:val="clear" w:color="auto" w:fill="E1DFDD"/>
    </w:rPr>
  </w:style>
  <w:style w:type="character" w:styleId="zlenenKpr">
    <w:name w:val="FollowedHyperlink"/>
    <w:basedOn w:val="VarsaylanParagrafYazTipi"/>
    <w:uiPriority w:val="99"/>
    <w:semiHidden/>
    <w:unhideWhenUsed/>
    <w:rsid w:val="00D358AB"/>
    <w:rPr>
      <w:color w:val="954F72" w:themeColor="followedHyperlink"/>
      <w:u w:val="single"/>
    </w:rPr>
  </w:style>
  <w:style w:type="character" w:customStyle="1" w:styleId="Balk2Char">
    <w:name w:val="Başlık 2 Char"/>
    <w:basedOn w:val="VarsaylanParagrafYazTipi"/>
    <w:link w:val="Balk2"/>
    <w:uiPriority w:val="9"/>
    <w:semiHidden/>
    <w:rsid w:val="008F424B"/>
    <w:rPr>
      <w:rFonts w:asciiTheme="majorHAnsi" w:eastAsiaTheme="majorEastAsia" w:hAnsiTheme="majorHAnsi" w:cstheme="majorBidi"/>
      <w:color w:val="2F5496" w:themeColor="accent1" w:themeShade="BF"/>
      <w:kern w:val="0"/>
      <w:sz w:val="26"/>
      <w:szCs w:val="26"/>
      <w:lang w:eastAsia="tr-TR"/>
      <w14:ligatures w14:val="none"/>
    </w:rPr>
  </w:style>
  <w:style w:type="character" w:customStyle="1" w:styleId="Balk3Char">
    <w:name w:val="Başlık 3 Char"/>
    <w:basedOn w:val="VarsaylanParagrafYazTipi"/>
    <w:link w:val="Balk3"/>
    <w:uiPriority w:val="9"/>
    <w:semiHidden/>
    <w:rsid w:val="008F424B"/>
    <w:rPr>
      <w:rFonts w:asciiTheme="majorHAnsi" w:eastAsiaTheme="majorEastAsia" w:hAnsiTheme="majorHAnsi" w:cstheme="majorBidi"/>
      <w:color w:val="1F3763" w:themeColor="accent1" w:themeShade="7F"/>
      <w:kern w:val="0"/>
      <w:lang w:eastAsia="tr-TR"/>
      <w14:ligatures w14:val="none"/>
    </w:rPr>
  </w:style>
  <w:style w:type="paragraph" w:styleId="GvdeMetni">
    <w:name w:val="Body Text"/>
    <w:basedOn w:val="Normal"/>
    <w:link w:val="GvdeMetniChar"/>
    <w:uiPriority w:val="1"/>
    <w:qFormat/>
    <w:rsid w:val="008F424B"/>
    <w:pPr>
      <w:jc w:val="both"/>
    </w:pPr>
    <w:rPr>
      <w:sz w:val="24"/>
      <w:lang w:val="x-none" w:eastAsia="x-none"/>
    </w:rPr>
  </w:style>
  <w:style w:type="character" w:customStyle="1" w:styleId="GvdeMetniChar">
    <w:name w:val="Gövde Metni Char"/>
    <w:basedOn w:val="VarsaylanParagrafYazTipi"/>
    <w:link w:val="GvdeMetni"/>
    <w:uiPriority w:val="1"/>
    <w:rsid w:val="008F424B"/>
    <w:rPr>
      <w:rFonts w:ascii="Times New Roman" w:eastAsia="Times New Roman" w:hAnsi="Times New Roman" w:cs="Times New Roman"/>
      <w:kern w:val="0"/>
      <w:szCs w:val="20"/>
      <w:lang w:val="x-none" w:eastAsia="x-none"/>
      <w14:ligatures w14:val="none"/>
    </w:rPr>
  </w:style>
  <w:style w:type="paragraph" w:styleId="TBal">
    <w:name w:val="TOC Heading"/>
    <w:basedOn w:val="Balk1"/>
    <w:next w:val="Normal"/>
    <w:uiPriority w:val="39"/>
    <w:unhideWhenUsed/>
    <w:qFormat/>
    <w:rsid w:val="008F424B"/>
    <w:pPr>
      <w:keepLines/>
      <w:spacing w:before="480" w:line="276" w:lineRule="auto"/>
      <w:jc w:val="left"/>
      <w:outlineLvl w:val="9"/>
    </w:pPr>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000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573</Words>
  <Characters>3272</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Nuray Ay</dc:creator>
  <cp:keywords/>
  <dc:description/>
  <cp:lastModifiedBy>info@ozisdisli.com</cp:lastModifiedBy>
  <cp:revision>2</cp:revision>
  <dcterms:created xsi:type="dcterms:W3CDTF">2024-05-23T08:55:00Z</dcterms:created>
  <dcterms:modified xsi:type="dcterms:W3CDTF">2024-05-23T08:55:00Z</dcterms:modified>
</cp:coreProperties>
</file>